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C2610D" w:rsidTr="00C2610D">
        <w:trPr>
          <w:jc w:val="center"/>
        </w:trPr>
        <w:tc>
          <w:tcPr>
            <w:tcW w:w="0" w:type="auto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C2610D">
              <w:trPr>
                <w:jc w:val="center"/>
              </w:trPr>
              <w:tc>
                <w:tcPr>
                  <w:tcW w:w="0" w:type="auto"/>
                  <w:shd w:val="clear" w:color="auto" w:fill="403F4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403F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2610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2610D" w:rsidRDefault="00C2610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July 12, 2021</w:t>
                                    </w:r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2610D" w:rsidRDefault="00C2610D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219200" cy="1581150"/>
                                          <wp:effectExtent l="0" t="0" r="0" b="0"/>
                                          <wp:docPr id="1" name="Picture 1" descr="http://files.constantcontact.com/60591c4a201/3d639caa-f00d-42bc-b0fb-48b5ce35d04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files.constantcontact.com/60591c4a201/3d639caa-f00d-42bc-b0fb-48b5ce35d04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1581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Dear Rural Caucus Members (and Allies), I am very excited that we have an excellent broadband budget bill in print – AB/SB 156, which I am optimistic will go to the floor on Thursday.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  <w:t xml:space="preserve"> 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Here is 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Hyperlink"/>
                                          <w:rFonts w:ascii="Georgia" w:eastAsia="Times New Roman" w:hAnsi="Georgia" w:cs="Arial"/>
                                          <w:b/>
                                          <w:bCs/>
                                          <w:color w:val="09A3BA"/>
                                          <w:sz w:val="21"/>
                                          <w:szCs w:val="21"/>
                                        </w:rPr>
                                        <w:t>the link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link"/>
                                          <w:rFonts w:ascii="Georgia" w:eastAsia="Times New Roman" w:hAnsi="Georgia" w:cs="Arial"/>
                                          <w:sz w:val="21"/>
                                          <w:szCs w:val="21"/>
                                        </w:rPr>
                                        <w:t>https://bit.ly/AB156billtext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  <w:t xml:space="preserve"> 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9A3B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Thank you so much for all your hard work. This is a great accomplishment. So many went to bat for rural California. 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There is still much to be done. Step one is to thank our legislators for their tremendous support and help them make their vote on Thursday.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Thank you all and congratulations!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More to follow, but just today, let’s raise a toast.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Cheers,</w:t>
                                    </w: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Joy</w:t>
                                    </w:r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</w:p>
                                  <w:p w:rsidR="00C2610D" w:rsidRDefault="00C2610D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9A3BA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﻿</w:t>
                                    </w:r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9A3B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2610D" w:rsidRDefault="00C2610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 xml:space="preserve">Joy Sterling | Rural Caucus Chair | 707 484 0013 |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joy@ironhorsevineyards.com</w:t>
                                      </w:r>
                                    </w:hyperlink>
                                  </w:p>
                                  <w:p w:rsidR="00C2610D" w:rsidRDefault="00C2610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www.cdpruralcaucus.org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2610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403F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2610D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C2610D" w:rsidRDefault="00C2610D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STAY CONNECTED</w:t>
                                    </w:r>
                                  </w:p>
                                </w:tc>
                              </w:tr>
                            </w:tbl>
                            <w:p w:rsidR="00C2610D" w:rsidRDefault="00C2610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610D" w:rsidRDefault="00C2610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610D" w:rsidRDefault="00C2610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610D" w:rsidRDefault="00C261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746A2" w:rsidRDefault="00C2610D">
      <w:bookmarkStart w:id="0" w:name="_GoBack"/>
      <w:bookmarkEnd w:id="0"/>
    </w:p>
    <w:sectPr w:rsidR="005746A2" w:rsidSect="00C261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0D"/>
    <w:rsid w:val="005A7891"/>
    <w:rsid w:val="00C2610D"/>
    <w:rsid w:val="00E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8EC29-409E-4307-9BDA-7EE05C0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ruralcauc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@ironhorsevineya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AB156billtext" TargetMode="External"/><Relationship Id="rId5" Type="http://schemas.openxmlformats.org/officeDocument/2006/relationships/hyperlink" Target="https://r20.rs6.net/tn.jsp?f=001BOPQqhJKUdG9f7XUK4gyuShUxvTZTIRtWG-UKbPrKtYvBUGAxwirvQU0H-tHd783kLjlxuC2zkaTrOlYp3Uw909IxjiAMobkUSVKLRpVoWt9pr1RbiHNicEnYziM-Zq3TVrVzFq6alXtdRM72WhUhzqid1fYbYxUwrfJFZE0z5_C1fVXgyNybgsGLjDT4nhKfpbMtxZ3MT22l_6aCKbpBXfW7eHboGJ2pvYHmekEuAQ=&amp;c=XorjHVn87EWXtrYUlbD3Txo1U5R6jEY77RgvJlChWaMDHlsjRtAQBw==&amp;ch=nptOBJhoG7Cz_SgmqCXhmfC9SoohvSvvaqHTAm0Uh524FsGADBsN5Q=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Rowe</dc:creator>
  <cp:keywords/>
  <dc:description/>
  <cp:lastModifiedBy>Susan Rowe</cp:lastModifiedBy>
  <cp:revision>1</cp:revision>
  <dcterms:created xsi:type="dcterms:W3CDTF">2021-07-16T05:25:00Z</dcterms:created>
  <dcterms:modified xsi:type="dcterms:W3CDTF">2021-07-16T05:28:00Z</dcterms:modified>
</cp:coreProperties>
</file>